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REPUBLIKA HRVATSKA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LIČKO-SENJSKA ŽUPANIJA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OPĆINA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OSNOVNA ŠKOLA „MILAN SEKULIĆ“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DOMOVINSKI TRG 2,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OIB: 74955336788  MB: 03312208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ŠIFRA ŠKOLE: 09-379-001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KLA</w:t>
      </w:r>
      <w:r w:rsidR="00634B83">
        <w:rPr>
          <w:rFonts w:ascii="Times New Roman" w:eastAsia="Times New Roman" w:hAnsi="Times New Roman" w:cs="Times New Roman"/>
          <w:color w:val="000000"/>
        </w:rPr>
        <w:t>SA: 112-02/22-01-03</w:t>
      </w:r>
    </w:p>
    <w:p w:rsidR="00CE07CC" w:rsidRPr="00CE07CC" w:rsidRDefault="00FF18B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URBROJ: 2125-23-01-22</w:t>
      </w:r>
      <w:r w:rsidR="00CE07CC" w:rsidRPr="00CE07CC">
        <w:rPr>
          <w:rFonts w:ascii="Times New Roman" w:eastAsia="Times New Roman" w:hAnsi="Times New Roman" w:cs="Times New Roman"/>
          <w:color w:val="000000"/>
        </w:rPr>
        <w:t>-01</w:t>
      </w:r>
    </w:p>
    <w:p w:rsidR="00CE07CC" w:rsidRDefault="00E329A3" w:rsidP="00FF60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Lovinac, 26</w:t>
      </w:r>
      <w:r w:rsidR="00812460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travnja</w:t>
      </w:r>
      <w:r w:rsidR="00812460">
        <w:rPr>
          <w:rFonts w:ascii="Times New Roman" w:eastAsia="Times New Roman" w:hAnsi="Times New Roman" w:cs="Times New Roman"/>
          <w:color w:val="000000"/>
        </w:rPr>
        <w:t xml:space="preserve"> 2022</w:t>
      </w:r>
      <w:r w:rsidR="00CE07CC" w:rsidRPr="00CE07CC">
        <w:rPr>
          <w:rFonts w:ascii="Times New Roman" w:eastAsia="Times New Roman" w:hAnsi="Times New Roman" w:cs="Times New Roman"/>
          <w:color w:val="000000"/>
        </w:rPr>
        <w:t>.</w:t>
      </w:r>
    </w:p>
    <w:p w:rsidR="00CE07CC" w:rsidRDefault="00CE07CC" w:rsidP="00FF60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F6051" w:rsidRDefault="00FF6051" w:rsidP="00FF60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Na temelju članka 107. Zakona o odgoju i obrazovanju u osnovnoj i srednjoj školi („Narodne novine“ 87/08., 86/09., 92/10.,105/10., 90/11.,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329A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5/12.,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94/13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152/14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., 7/17., 68/18., 98/19. i 64/20.) te odredbi Pravilnika o radu i Pravilnika o načinu i postupku zapošljavanja, Osnovna škola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Domovinski trg 2, 53244</w:t>
      </w:r>
      <w:r w:rsidR="00E329A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dana 26. travnja</w:t>
      </w:r>
      <w:r w:rsidR="0081246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 raspisuje</w:t>
      </w:r>
      <w:r w:rsidR="00E329A3">
        <w:rPr>
          <w:rFonts w:ascii="Times New Roman" w:eastAsia="Times New Roman" w:hAnsi="Times New Roman" w:cs="Times New Roman"/>
          <w:color w:val="000000"/>
        </w:rPr>
        <w:br/>
      </w:r>
    </w:p>
    <w:p w:rsidR="00FF6051" w:rsidRPr="00C5643F" w:rsidRDefault="00FF6051" w:rsidP="00E329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</w:rPr>
        <w:br/>
        <w:t>za prijem radnika u radni odnos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1 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Učitelj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F50E4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informatike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u Osnovnoj školi „Milan Sekulić“ Lovinac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</w:t>
      </w:r>
      <w:r w:rsidR="00F50E4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16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sati tjedno na nepuno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ne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određeno radno vrijem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 uz uvjet probnog rada u trajanju od 6 mjeseci, osim za kandidate s kojima se u skladu s propisima ne može ugovoriti probni rad.</w:t>
      </w:r>
      <w:bookmarkStart w:id="0" w:name="_GoBack"/>
      <w:bookmarkEnd w:id="0"/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Uvjeti: prema čl. 105. Zakona o odgoju i obrazovanju u osnovnoj i srednjoj školi, za rad u osnovnoj</w:t>
      </w:r>
      <w:r w:rsidRPr="00C56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Uz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vlastoručno potpisanu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prijavu priložiti: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285180">
        <w:rPr>
          <w:rFonts w:ascii="Times New Roman" w:hAnsi="Times New Roman" w:cs="Times New Roman"/>
        </w:rPr>
        <w:t>ivotopis</w:t>
      </w:r>
      <w:r>
        <w:rPr>
          <w:rFonts w:ascii="Times New Roman" w:hAnsi="Times New Roman" w:cs="Times New Roman"/>
        </w:rPr>
        <w:t xml:space="preserve"> (vlastoručno potpisan)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diploma odnosno dokaz o stečenoj stručnoj spremi</w:t>
      </w:r>
      <w:r>
        <w:rPr>
          <w:rFonts w:ascii="Times New Roman" w:hAnsi="Times New Roman" w:cs="Times New Roman"/>
        </w:rPr>
        <w:t xml:space="preserve"> (ovjerena preslika)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dokaz o državljans</w:t>
      </w:r>
      <w:r>
        <w:rPr>
          <w:rFonts w:ascii="Times New Roman" w:hAnsi="Times New Roman" w:cs="Times New Roman"/>
        </w:rPr>
        <w:t>tvu (preslika)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 Zakona s naznakom roka izdavanja ( ne starije od mjesec dana od raspisivanja natječaja)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  <w:r>
        <w:rPr>
          <w:rFonts w:ascii="Times New Roman" w:hAnsi="Times New Roman" w:cs="Times New Roman"/>
        </w:rPr>
        <w:t xml:space="preserve"> (izvornik)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Rok za podnošenje prijava na natječaj je 8 dana od dana objave na mrežnim stranicama i oglasnoj ploči Hrvatskog zavoda za zapošljavanje odnosno na mrežnim stranicama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6" w:history="1">
        <w:r w:rsidRPr="0011777B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oglasnoj ploči 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Kandidati koji se po posebnim propisima pozivaju na prednost pri zapošljavanju moraju prilikom</w:t>
      </w:r>
      <w:r w:rsidR="00E329A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prijave na natječaj dostaviti svu potrebnu dokumentaciju i dokaze koje posebni propisi propisuju pri ostvarivanju prava na prednost kod zapošljavanja.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Kandidati koji se pozivaju na pravo prednosti pri zapošljavanju prema posebnim propisima dužni su u prijavi pozvati se na to pravo i uz prijavu priložiti svu propisanu dokumentaciju prema posebnom zakonu, a imaju prednost u odnosu na ostale kandidate samo pod jednakim uvjetima. Osobe koje se pozivaju na pravo prednosti sukladno članku 102. Zakona o hrvatskim braniteljima iz Domovinskog rata i članovima njihovih obitelji (Narodne novine broj 121/17, 98/19, 84/21), članka 48. f Zakona o zaštiti vojnih i civilnih invalida rata (Narodne novine broj 33/92, 77/92, 27/93, 58/93, 2/94, 76/94, 108/96, 82/01, 103/03, 148/13 i 98/19), članka 9. Zakona o profesionalnoj rehabilitaciji i zapošljavanju osoba s invaliditetom (Narodne novine 157/13, 152/14, 39/18, 32/20) te članka 48. Zakona o civilnim stradalnicima iz Domovinskog rata (Narodne novine broj 84/21), dužne su u prijavi na natječaj pozvati se na to pravo i uz prijavu priložiti svu propisanu dokumentaciju prema posebnom zakonu, a imaju prednost u odnosu na ostale kandidate samo pod jednakim uvjetima.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Osobe koje ostvaruju pravo prednosti pri zapošljavanju u skladu s člankom 102. Zakona o hrvatskim braniteljima iz Domovinskog rata i članovima njihovih obitelji (Narodne novine broj 121/17, 98/19,, 84/21), uz prijavu na natječaj dužne su priložiti i dokaze propisane člankom 103. stavak 1. Zakona o hrvatskim braniteljima iz Domovinskog rata i članovima njihovih obitelji.</w:t>
      </w:r>
    </w:p>
    <w:p w:rsidR="00FF6051" w:rsidRPr="00F73D74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Poveznica na internetsku stranicu Ministarstva hrvatskih branitelja s popisom dokaza potrebnih za ostvarivanje prava prednosti:</w:t>
      </w:r>
    </w:p>
    <w:p w:rsidR="00341F94" w:rsidRDefault="00F50E49" w:rsidP="00FF6051">
      <w:pPr>
        <w:spacing w:after="0" w:line="240" w:lineRule="auto"/>
        <w:jc w:val="both"/>
      </w:pPr>
      <w:hyperlink r:id="rId7" w:history="1">
        <w:r w:rsidR="00341F94" w:rsidRPr="00984432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  <w:r w:rsidR="00341F94">
        <w:t xml:space="preserve"> 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1. članka 49. Zakona o civilnim stradalnicima iz Domovinskog rata.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Poveznica na internetsku stranicu Ministarstva hrvatskih branitelja s popisom dokaza potrebnih za ostvarivanje prava prednosti:</w:t>
      </w:r>
    </w:p>
    <w:p w:rsidR="00341F94" w:rsidRDefault="00F50E49" w:rsidP="00FF6051">
      <w:pPr>
        <w:spacing w:after="0" w:line="240" w:lineRule="auto"/>
        <w:jc w:val="both"/>
        <w:rPr>
          <w:rFonts w:eastAsiaTheme="minorHAnsi"/>
          <w:lang w:eastAsia="en-US"/>
        </w:rPr>
      </w:pPr>
      <w:hyperlink r:id="rId8" w:history="1">
        <w:r w:rsidR="00341F94" w:rsidRPr="00984432">
          <w:rPr>
            <w:rStyle w:val="Hiperveza"/>
            <w:rFonts w:eastAsiaTheme="minorHAnsi"/>
            <w:lang w:eastAsia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341F94">
        <w:rPr>
          <w:rFonts w:eastAsiaTheme="minorHAnsi"/>
          <w:lang w:eastAsia="en-US"/>
        </w:rPr>
        <w:t xml:space="preserve"> </w:t>
      </w:r>
    </w:p>
    <w:p w:rsidR="00FF6051" w:rsidRPr="00225474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Osoba koja se poziva na pravo prednosti temeljem članka 9. Zakona o profesionalnoj rehabilitaciji i zapošljav</w:t>
      </w:r>
      <w:r w:rsidR="00A95641">
        <w:rPr>
          <w:rFonts w:ascii="Times New Roman" w:eastAsia="Times New Roman" w:hAnsi="Times New Roman" w:cs="Times New Roman"/>
          <w:color w:val="000000"/>
        </w:rPr>
        <w:t>anju osoba s invaliditetom (Nar</w:t>
      </w:r>
      <w:r>
        <w:rPr>
          <w:rFonts w:ascii="Times New Roman" w:eastAsia="Times New Roman" w:hAnsi="Times New Roman" w:cs="Times New Roman"/>
          <w:color w:val="000000"/>
        </w:rPr>
        <w:t>odne novine broj 157/13, 152/14, 39/18) dužna je uz prijavu na natječaj priložiti pored dokaza o ispunjavanju traženih uvjeta iz natječaja, dokaz o statusu osobe s invaliditetom.</w:t>
      </w:r>
    </w:p>
    <w:p w:rsidR="00FF6051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55737">
        <w:rPr>
          <w:rFonts w:ascii="Times New Roman" w:eastAsia="Times New Roman" w:hAnsi="Times New Roman" w:cs="Times New Roman"/>
          <w:color w:val="000000"/>
        </w:rPr>
        <w:t>K</w:t>
      </w:r>
      <w:r w:rsidRPr="00B55737">
        <w:rPr>
          <w:rFonts w:ascii="Times New Roman" w:hAnsi="Times New Roman" w:cs="Times New Roman"/>
          <w:color w:val="000000"/>
        </w:rPr>
        <w:t xml:space="preserve">andidati prijavom na natječaj daju privolu 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školi “Milan Sekulić“ Lovinac</w:t>
      </w:r>
      <w:r w:rsidRPr="00B55737">
        <w:rPr>
          <w:rFonts w:ascii="Times New Roman" w:hAnsi="Times New Roman" w:cs="Times New Roman"/>
          <w:color w:val="000000"/>
        </w:rPr>
        <w:t xml:space="preserve"> za obradu osobnih podataka navedenih u svim dostavljenim prilozima odnosno ispravama za potrebe provedbe natječajnog postupk</w:t>
      </w:r>
      <w:r>
        <w:rPr>
          <w:rFonts w:ascii="Times New Roman" w:hAnsi="Times New Roman" w:cs="Times New Roman"/>
          <w:color w:val="000000"/>
        </w:rPr>
        <w:t>a sukladno odredbama Opće uredbe (EU) 2016/679 o zaštiti osobnih podataka i Zakona o provedbi Opće uredbe o zaštiti podataka (NN br. 42/18.).</w:t>
      </w:r>
    </w:p>
    <w:p w:rsidR="00FF6051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F6051" w:rsidRPr="00B55737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rezultatima natječaja kandidati će biti obaviješteni na mrežnoj stranici škole </w:t>
      </w:r>
      <w:hyperlink r:id="rId9" w:history="1">
        <w:r w:rsidRPr="0011777B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>, u roku od 15 dana od dana donošenja odluke o izboru kandidat</w:t>
      </w:r>
      <w:r w:rsidR="00812460">
        <w:rPr>
          <w:rFonts w:ascii="Times New Roman" w:hAnsi="Times New Roman" w:cs="Times New Roman"/>
          <w:color w:val="000000"/>
        </w:rPr>
        <w:t>a. Natječaj j</w:t>
      </w:r>
      <w:r w:rsidR="00E329A3">
        <w:rPr>
          <w:rFonts w:ascii="Times New Roman" w:hAnsi="Times New Roman" w:cs="Times New Roman"/>
          <w:color w:val="000000"/>
        </w:rPr>
        <w:t>e objavljen dana 26. travnja</w:t>
      </w:r>
      <w:r w:rsidR="00812460">
        <w:rPr>
          <w:rFonts w:ascii="Times New Roman" w:hAnsi="Times New Roman" w:cs="Times New Roman"/>
          <w:color w:val="000000"/>
        </w:rPr>
        <w:t xml:space="preserve"> 2022</w:t>
      </w:r>
      <w:r>
        <w:rPr>
          <w:rFonts w:ascii="Times New Roman" w:hAnsi="Times New Roman" w:cs="Times New Roman"/>
          <w:color w:val="000000"/>
        </w:rPr>
        <w:t xml:space="preserve">. godine na mrežnoj stranici škole </w:t>
      </w:r>
      <w:hyperlink r:id="rId10" w:history="1">
        <w:r w:rsidRPr="00D639C1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 xml:space="preserve"> i na oglasnoj ploči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ac i na oglasnoj ploči Hrvatskog zavoda za zapošljavanje u Gospiću.</w:t>
      </w:r>
    </w:p>
    <w:p w:rsidR="00FF6051" w:rsidRPr="007A5C1A" w:rsidRDefault="00FF6051" w:rsidP="00FF605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7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Sukladno članku 13. stavku 2. Zak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ona o ravnopravnosti spolova („Narodne novine“, br. 82/08 i 69/17)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natječaj se mogu javiti osobe oba spola.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Prijave s potrebnom dokumentacijom o ispunjavanju uvjeta dostaviti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neposredno ili poštom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adres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 Domovinski trg 2, 53244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 naznakom ˝Za natječaj“.</w:t>
      </w:r>
    </w:p>
    <w:p w:rsidR="00CE07CC" w:rsidRPr="00CE07CC" w:rsidRDefault="00CE07CC" w:rsidP="00CE07CC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</w:t>
      </w:r>
      <w:r w:rsidR="00E329A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</w:t>
      </w:r>
      <w:r w:rsidRPr="00CE07CC">
        <w:rPr>
          <w:rFonts w:ascii="Times New Roman" w:eastAsia="Times New Roman" w:hAnsi="Times New Roman" w:cs="Times New Roman"/>
          <w:color w:val="000000"/>
          <w:shd w:val="clear" w:color="auto" w:fill="FFFFFF"/>
        </w:rPr>
        <w:t>Ravnateljica</w:t>
      </w:r>
    </w:p>
    <w:p w:rsidR="00CE07CC" w:rsidRDefault="00CE07CC" w:rsidP="00CE07CC">
      <w:pPr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E07CC">
        <w:rPr>
          <w:rFonts w:ascii="Times New Roman" w:eastAsia="Times New Roman" w:hAnsi="Times New Roman" w:cs="Times New Roman"/>
          <w:color w:val="000000"/>
          <w:shd w:val="clear" w:color="auto" w:fill="FFFFFF"/>
        </w:rPr>
        <w:t>Marija Tonković, dipl. učitelj</w:t>
      </w:r>
    </w:p>
    <w:sectPr w:rsidR="00CE0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51"/>
    <w:rsid w:val="00341F94"/>
    <w:rsid w:val="004001C2"/>
    <w:rsid w:val="005370B2"/>
    <w:rsid w:val="005E3BF9"/>
    <w:rsid w:val="00634B83"/>
    <w:rsid w:val="00812460"/>
    <w:rsid w:val="00902995"/>
    <w:rsid w:val="00A95641"/>
    <w:rsid w:val="00AC31EE"/>
    <w:rsid w:val="00AE0944"/>
    <w:rsid w:val="00B20DF0"/>
    <w:rsid w:val="00CE07CC"/>
    <w:rsid w:val="00E14F35"/>
    <w:rsid w:val="00E329A3"/>
    <w:rsid w:val="00F50E49"/>
    <w:rsid w:val="00FF18BC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5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60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5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6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sekulic-lovina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msekulic-lovinac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msekulic-lovin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2022-02-08T09:56:00Z</cp:lastPrinted>
  <dcterms:created xsi:type="dcterms:W3CDTF">2021-10-25T09:20:00Z</dcterms:created>
  <dcterms:modified xsi:type="dcterms:W3CDTF">2022-04-26T11:19:00Z</dcterms:modified>
</cp:coreProperties>
</file>